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EBB8E" w14:textId="77777777" w:rsidR="00381EE5" w:rsidRPr="00381EE5" w:rsidRDefault="0074506A" w:rsidP="00381EE5">
      <w:pPr>
        <w:spacing w:after="160" w:line="288" w:lineRule="auto"/>
        <w:jc w:val="center"/>
        <w:rPr>
          <w:rFonts w:ascii="Times New Roman" w:eastAsia="Times New Roman" w:hAnsi="Times New Roman" w:cs="Times New Roman"/>
          <w:b/>
          <w:iCs/>
          <w:sz w:val="32"/>
          <w:szCs w:val="36"/>
        </w:rPr>
      </w:pPr>
      <w:r w:rsidRPr="00381EE5">
        <w:rPr>
          <w:rFonts w:ascii="Times New Roman" w:eastAsia="Times New Roman" w:hAnsi="Times New Roman" w:cs="Times New Roman"/>
          <w:b/>
          <w:iCs/>
          <w:sz w:val="32"/>
          <w:szCs w:val="36"/>
        </w:rPr>
        <w:t>Những Lời Khai Thị Trí Huệ Trong Kinh Kim Cang</w:t>
      </w:r>
    </w:p>
    <w:p w14:paraId="1415121A" w14:textId="598A94E3" w:rsidR="0074506A" w:rsidRPr="00381EE5" w:rsidRDefault="0074506A" w:rsidP="00381EE5">
      <w:pPr>
        <w:spacing w:after="0" w:line="288" w:lineRule="auto"/>
        <w:rPr>
          <w:rFonts w:ascii="Times New Roman" w:eastAsia="Times New Roman" w:hAnsi="Times New Roman" w:cs="Times New Roman"/>
          <w:iCs/>
          <w:sz w:val="28"/>
          <w:szCs w:val="28"/>
        </w:rPr>
      </w:pPr>
      <w:r w:rsidRPr="00381EE5">
        <w:rPr>
          <w:rFonts w:ascii="Times New Roman" w:eastAsia="Times New Roman" w:hAnsi="Times New Roman" w:cs="Times New Roman"/>
          <w:b/>
          <w:iCs/>
          <w:sz w:val="28"/>
          <w:szCs w:val="28"/>
        </w:rPr>
        <w:t>Chủ Đề 284:</w:t>
      </w:r>
      <w:r w:rsidRPr="00381EE5">
        <w:rPr>
          <w:rFonts w:ascii="Times New Roman" w:eastAsia="Times New Roman" w:hAnsi="Times New Roman" w:cs="Times New Roman"/>
          <w:iCs/>
          <w:sz w:val="28"/>
          <w:szCs w:val="28"/>
        </w:rPr>
        <w:t xml:space="preserve"> </w:t>
      </w:r>
      <w:r w:rsidRPr="00381EE5">
        <w:rPr>
          <w:rFonts w:ascii="Times New Roman" w:eastAsia="Times New Roman" w:hAnsi="Times New Roman" w:cs="Times New Roman"/>
          <w:b/>
          <w:bCs/>
          <w:sz w:val="28"/>
          <w:szCs w:val="28"/>
        </w:rPr>
        <w:t>Đoạn Kinh Văn Này Cũng Là Tổng Cương Lĩnh Tu Hành Của Đại Thừa</w:t>
      </w:r>
    </w:p>
    <w:p w14:paraId="0539FB96" w14:textId="5CC74FE9" w:rsidR="00A55C03" w:rsidRDefault="00A55C03" w:rsidP="00A55C03">
      <w:pPr>
        <w:spacing w:after="0" w:line="288" w:lineRule="auto"/>
        <w:rPr>
          <w:rFonts w:ascii="Times New Roman" w:eastAsia="Times New Roman" w:hAnsi="Times New Roman" w:cs="Times New Roman"/>
          <w:b/>
          <w:bCs/>
          <w:sz w:val="28"/>
          <w:szCs w:val="28"/>
        </w:rPr>
      </w:pPr>
      <w:r w:rsidRPr="00A55C03">
        <w:rPr>
          <w:rFonts w:ascii="Times New Roman" w:eastAsia="Times New Roman" w:hAnsi="Times New Roman" w:cs="Times New Roman"/>
          <w:b/>
          <w:bCs/>
          <w:sz w:val="28"/>
          <w:szCs w:val="28"/>
        </w:rPr>
        <w:t>Chủ giảng:</w:t>
      </w:r>
      <w:r w:rsidRPr="00A55C03">
        <w:rPr>
          <w:rFonts w:ascii="Times New Roman" w:eastAsia="Times New Roman" w:hAnsi="Times New Roman" w:cs="Times New Roman"/>
          <w:bCs/>
          <w:sz w:val="28"/>
          <w:szCs w:val="28"/>
        </w:rPr>
        <w:t xml:space="preserve"> Pháp sư Tịnh Không</w:t>
      </w:r>
    </w:p>
    <w:p w14:paraId="07641BBB" w14:textId="26D99BC7" w:rsidR="0074506A" w:rsidRPr="00381EE5" w:rsidRDefault="0074506A" w:rsidP="00381EE5">
      <w:pPr>
        <w:spacing w:after="0" w:line="288" w:lineRule="auto"/>
        <w:rPr>
          <w:rFonts w:ascii="Times New Roman" w:eastAsia="Times New Roman" w:hAnsi="Times New Roman" w:cs="Times New Roman"/>
          <w:sz w:val="28"/>
          <w:szCs w:val="28"/>
        </w:rPr>
      </w:pPr>
      <w:r w:rsidRPr="00381EE5">
        <w:rPr>
          <w:rFonts w:ascii="Times New Roman" w:eastAsia="Times New Roman" w:hAnsi="Times New Roman" w:cs="Times New Roman"/>
          <w:b/>
          <w:bCs/>
          <w:sz w:val="28"/>
          <w:szCs w:val="28"/>
        </w:rPr>
        <w:t>Thời gian:</w:t>
      </w:r>
      <w:r w:rsidRPr="00381EE5">
        <w:rPr>
          <w:rFonts w:ascii="Times New Roman" w:eastAsia="Times New Roman" w:hAnsi="Times New Roman" w:cs="Times New Roman"/>
          <w:sz w:val="28"/>
          <w:szCs w:val="28"/>
        </w:rPr>
        <w:t xml:space="preserve"> Tháng 05 năm 1995</w:t>
      </w:r>
    </w:p>
    <w:p w14:paraId="268895D3" w14:textId="77777777" w:rsidR="0074506A" w:rsidRPr="00381EE5" w:rsidRDefault="0074506A" w:rsidP="00381EE5">
      <w:pPr>
        <w:spacing w:after="0" w:line="288" w:lineRule="auto"/>
        <w:rPr>
          <w:rFonts w:ascii="Times New Roman" w:eastAsia="Times New Roman" w:hAnsi="Times New Roman" w:cs="Times New Roman"/>
          <w:sz w:val="28"/>
          <w:szCs w:val="28"/>
        </w:rPr>
      </w:pPr>
      <w:r w:rsidRPr="00381EE5">
        <w:rPr>
          <w:rFonts w:ascii="Times New Roman" w:eastAsia="Times New Roman" w:hAnsi="Times New Roman" w:cs="Times New Roman"/>
          <w:b/>
          <w:bCs/>
          <w:sz w:val="28"/>
          <w:szCs w:val="28"/>
        </w:rPr>
        <w:t>Địa điểm:</w:t>
      </w:r>
      <w:r w:rsidRPr="00381EE5">
        <w:rPr>
          <w:rFonts w:ascii="Times New Roman" w:eastAsia="Times New Roman" w:hAnsi="Times New Roman" w:cs="Times New Roman"/>
          <w:sz w:val="28"/>
          <w:szCs w:val="28"/>
        </w:rPr>
        <w:t xml:space="preserve"> Cư Sĩ Lâm Phật Giáo Singapore</w:t>
      </w:r>
    </w:p>
    <w:p w14:paraId="60E87EAA" w14:textId="77777777" w:rsidR="0074506A" w:rsidRPr="00381EE5" w:rsidRDefault="0074506A" w:rsidP="00381EE5">
      <w:pPr>
        <w:spacing w:after="0" w:line="288" w:lineRule="auto"/>
        <w:rPr>
          <w:rFonts w:ascii="Times New Roman" w:eastAsia="Times New Roman" w:hAnsi="Times New Roman" w:cs="Times New Roman"/>
          <w:sz w:val="28"/>
          <w:szCs w:val="28"/>
        </w:rPr>
      </w:pPr>
      <w:r w:rsidRPr="00381EE5">
        <w:rPr>
          <w:rFonts w:ascii="Times New Roman" w:eastAsia="Times New Roman" w:hAnsi="Times New Roman" w:cs="Times New Roman"/>
          <w:b/>
          <w:bCs/>
          <w:sz w:val="28"/>
          <w:szCs w:val="28"/>
        </w:rPr>
        <w:t>Trích lục từ:</w:t>
      </w:r>
      <w:r w:rsidRPr="00381EE5">
        <w:rPr>
          <w:rFonts w:ascii="Times New Roman" w:eastAsia="Times New Roman" w:hAnsi="Times New Roman" w:cs="Times New Roman"/>
          <w:sz w:val="28"/>
          <w:szCs w:val="28"/>
        </w:rPr>
        <w:t xml:space="preserve"> Báo cáo nghiên cứu Kim Cang Bát Nhã (Tập 021)</w:t>
      </w:r>
    </w:p>
    <w:p w14:paraId="525036BE" w14:textId="77777777" w:rsidR="0074506A" w:rsidRPr="00381EE5" w:rsidRDefault="0074506A" w:rsidP="00381EE5">
      <w:pPr>
        <w:spacing w:after="0" w:line="288" w:lineRule="auto"/>
        <w:rPr>
          <w:rFonts w:ascii="Times New Roman" w:eastAsia="Times New Roman" w:hAnsi="Times New Roman" w:cs="Times New Roman"/>
          <w:sz w:val="28"/>
          <w:szCs w:val="28"/>
        </w:rPr>
      </w:pPr>
      <w:r w:rsidRPr="00381EE5">
        <w:rPr>
          <w:rFonts w:ascii="Times New Roman" w:eastAsia="Times New Roman" w:hAnsi="Times New Roman" w:cs="Times New Roman"/>
          <w:b/>
          <w:sz w:val="28"/>
          <w:szCs w:val="28"/>
        </w:rPr>
        <w:t>Chuyển ngữ:</w:t>
      </w:r>
      <w:r w:rsidRPr="00381EE5">
        <w:rPr>
          <w:rFonts w:ascii="Times New Roman" w:eastAsia="Times New Roman" w:hAnsi="Times New Roman" w:cs="Times New Roman"/>
          <w:sz w:val="28"/>
          <w:szCs w:val="28"/>
        </w:rPr>
        <w:t xml:space="preserve"> Tịch Minh</w:t>
      </w:r>
    </w:p>
    <w:p w14:paraId="6A5101F2" w14:textId="305826C7" w:rsidR="00C1090B" w:rsidRPr="00381EE5" w:rsidRDefault="00381EE5" w:rsidP="00477C7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0C48279" w14:textId="77777777" w:rsidR="00C1090B" w:rsidRPr="00381EE5" w:rsidRDefault="00C1090B" w:rsidP="00381EE5">
      <w:pPr>
        <w:spacing w:after="160" w:line="288" w:lineRule="auto"/>
        <w:ind w:firstLine="540"/>
        <w:jc w:val="both"/>
        <w:rPr>
          <w:rFonts w:ascii="Times New Roman" w:eastAsia="Times New Roman" w:hAnsi="Times New Roman" w:cs="Times New Roman"/>
          <w:b/>
          <w:sz w:val="28"/>
          <w:szCs w:val="28"/>
        </w:rPr>
      </w:pPr>
      <w:r w:rsidRPr="00381EE5">
        <w:rPr>
          <w:rFonts w:ascii="Times New Roman" w:eastAsia="DFKai-SB" w:hAnsi="Times New Roman" w:cs="Times New Roman" w:hint="eastAsia"/>
          <w:b/>
          <w:bCs/>
          <w:sz w:val="28"/>
          <w:szCs w:val="28"/>
        </w:rPr>
        <w:t>【</w:t>
      </w:r>
      <w:r w:rsidRPr="00381EE5">
        <w:rPr>
          <w:rFonts w:ascii="Times New Roman" w:eastAsia="Times New Roman" w:hAnsi="Times New Roman" w:cs="Times New Roman"/>
          <w:b/>
          <w:bCs/>
          <w:sz w:val="28"/>
          <w:szCs w:val="28"/>
        </w:rPr>
        <w:t>Đoạn kinh văn này cũng là tổng cương lĩnh tu hành của Đại Thừa.</w:t>
      </w:r>
      <w:r w:rsidRPr="00381EE5">
        <w:rPr>
          <w:rFonts w:ascii="Times New Roman" w:eastAsia="DFKai-SB" w:hAnsi="Times New Roman" w:cs="Times New Roman"/>
          <w:b/>
          <w:bCs/>
          <w:sz w:val="28"/>
          <w:szCs w:val="28"/>
        </w:rPr>
        <w:t>】</w:t>
      </w:r>
    </w:p>
    <w:p w14:paraId="4DCE2277" w14:textId="77777777" w:rsidR="00C1090B" w:rsidRPr="00381EE5" w:rsidRDefault="00C1090B" w:rsidP="00381EE5">
      <w:pPr>
        <w:spacing w:after="160" w:line="288" w:lineRule="auto"/>
        <w:ind w:firstLine="540"/>
        <w:jc w:val="both"/>
        <w:rPr>
          <w:rFonts w:ascii="Times New Roman" w:eastAsia="Times New Roman" w:hAnsi="Times New Roman" w:cs="Times New Roman"/>
          <w:sz w:val="28"/>
          <w:szCs w:val="28"/>
        </w:rPr>
      </w:pPr>
      <w:r w:rsidRPr="00381EE5">
        <w:rPr>
          <w:rFonts w:ascii="Times New Roman" w:eastAsia="Times New Roman" w:hAnsi="Times New Roman" w:cs="Times New Roman"/>
          <w:sz w:val="28"/>
          <w:szCs w:val="28"/>
        </w:rPr>
        <w:t>Ý nghĩa này, chư vị nghe xong những điều đã giảng trong hai giờ qua, tôi tin rằng ít nhiều cũng có thể lãnh hội được một chút.</w:t>
      </w:r>
    </w:p>
    <w:p w14:paraId="780D0625" w14:textId="2B8DBE64" w:rsidR="00C1090B" w:rsidRPr="00381EE5" w:rsidRDefault="00C1090B" w:rsidP="00381EE5">
      <w:pPr>
        <w:spacing w:after="160" w:line="288" w:lineRule="auto"/>
        <w:ind w:firstLine="540"/>
        <w:jc w:val="both"/>
        <w:rPr>
          <w:rFonts w:ascii="Times New Roman" w:eastAsia="Times New Roman" w:hAnsi="Times New Roman" w:cs="Times New Roman"/>
          <w:sz w:val="28"/>
          <w:szCs w:val="28"/>
        </w:rPr>
      </w:pPr>
      <w:r w:rsidRPr="00381EE5">
        <w:rPr>
          <w:rFonts w:ascii="Times New Roman" w:eastAsia="Times New Roman" w:hAnsi="Times New Roman" w:cs="Times New Roman"/>
          <w:sz w:val="28"/>
          <w:szCs w:val="28"/>
        </w:rPr>
        <w:t xml:space="preserve">Đại Thừa Phật pháp vô lượng vô biên, giống như trong Tứ Hoằng Thệ Nguyện đã nói: </w:t>
      </w:r>
      <w:r w:rsidR="003A3FFD" w:rsidRPr="00381EE5">
        <w:rPr>
          <w:rFonts w:ascii="Times New Roman" w:eastAsia="Times New Roman" w:hAnsi="Times New Roman" w:cs="Times New Roman"/>
          <w:i/>
          <w:iCs/>
          <w:sz w:val="28"/>
          <w:szCs w:val="28"/>
        </w:rPr>
        <w:t>“</w:t>
      </w:r>
      <w:r w:rsidRPr="00381EE5">
        <w:rPr>
          <w:rFonts w:ascii="Times New Roman" w:eastAsia="Times New Roman" w:hAnsi="Times New Roman" w:cs="Times New Roman"/>
          <w:i/>
          <w:iCs/>
          <w:sz w:val="28"/>
          <w:szCs w:val="28"/>
        </w:rPr>
        <w:t>Pháp môn vô lượng thệ nguyện học</w:t>
      </w:r>
      <w:r w:rsidR="003A3FFD" w:rsidRPr="00381EE5">
        <w:rPr>
          <w:rFonts w:ascii="Times New Roman" w:eastAsia="Times New Roman" w:hAnsi="Times New Roman" w:cs="Times New Roman"/>
          <w:i/>
          <w:iCs/>
          <w:sz w:val="28"/>
          <w:szCs w:val="28"/>
        </w:rPr>
        <w:t>”</w:t>
      </w:r>
      <w:r w:rsidRPr="00381EE5">
        <w:rPr>
          <w:rFonts w:ascii="Times New Roman" w:eastAsia="Times New Roman" w:hAnsi="Times New Roman" w:cs="Times New Roman"/>
          <w:sz w:val="28"/>
          <w:szCs w:val="28"/>
        </w:rPr>
        <w:t xml:space="preserve">. Vô lượng pháp môn đều quy về một nguyên tắc này: </w:t>
      </w:r>
      <w:r w:rsidRPr="00381EE5">
        <w:rPr>
          <w:rFonts w:ascii="Times New Roman" w:eastAsia="Times New Roman" w:hAnsi="Times New Roman" w:cs="Times New Roman"/>
          <w:b/>
          <w:bCs/>
          <w:sz w:val="28"/>
          <w:szCs w:val="28"/>
        </w:rPr>
        <w:t>hai bên không lấy, hai bên không trụ</w:t>
      </w:r>
      <w:r w:rsidRPr="00381EE5">
        <w:rPr>
          <w:rFonts w:ascii="Times New Roman" w:eastAsia="Times New Roman" w:hAnsi="Times New Roman" w:cs="Times New Roman"/>
          <w:sz w:val="28"/>
          <w:szCs w:val="28"/>
        </w:rPr>
        <w:t>; rời khỏi nguyên tắc này thì bất cứ pháp môn nào cũng không thể thành tựu.</w:t>
      </w:r>
    </w:p>
    <w:p w14:paraId="26B1AE42" w14:textId="77F3A226" w:rsidR="00C1090B" w:rsidRPr="00381EE5" w:rsidRDefault="00C1090B" w:rsidP="00381EE5">
      <w:pPr>
        <w:spacing w:after="160" w:line="288" w:lineRule="auto"/>
        <w:ind w:firstLine="540"/>
        <w:jc w:val="both"/>
        <w:rPr>
          <w:rFonts w:ascii="Times New Roman" w:eastAsia="Times New Roman" w:hAnsi="Times New Roman" w:cs="Times New Roman"/>
          <w:sz w:val="28"/>
          <w:szCs w:val="28"/>
        </w:rPr>
      </w:pPr>
      <w:r w:rsidRPr="00381EE5">
        <w:rPr>
          <w:rFonts w:ascii="Times New Roman" w:eastAsia="Times New Roman" w:hAnsi="Times New Roman" w:cs="Times New Roman"/>
          <w:sz w:val="28"/>
          <w:szCs w:val="28"/>
        </w:rPr>
        <w:t xml:space="preserve">Trong vô lượng pháp môn, pháp môn Tịnh Độ được cổ đại đức gọi là </w:t>
      </w:r>
      <w:r w:rsidR="003A3FFD" w:rsidRPr="00381EE5">
        <w:rPr>
          <w:rFonts w:ascii="Times New Roman" w:eastAsia="Times New Roman" w:hAnsi="Times New Roman" w:cs="Times New Roman"/>
          <w:i/>
          <w:iCs/>
          <w:sz w:val="28"/>
          <w:szCs w:val="28"/>
        </w:rPr>
        <w:t>“</w:t>
      </w:r>
      <w:r w:rsidRPr="00381EE5">
        <w:rPr>
          <w:rFonts w:ascii="Times New Roman" w:eastAsia="Times New Roman" w:hAnsi="Times New Roman" w:cs="Times New Roman"/>
          <w:i/>
          <w:iCs/>
          <w:sz w:val="28"/>
          <w:szCs w:val="28"/>
        </w:rPr>
        <w:t>Môn Dư Đại Đạo</w:t>
      </w:r>
      <w:r w:rsidR="003A3FFD" w:rsidRPr="00381EE5">
        <w:rPr>
          <w:rFonts w:ascii="Times New Roman" w:eastAsia="Times New Roman" w:hAnsi="Times New Roman" w:cs="Times New Roman"/>
          <w:i/>
          <w:iCs/>
          <w:sz w:val="28"/>
          <w:szCs w:val="28"/>
        </w:rPr>
        <w:t>”</w:t>
      </w:r>
      <w:r w:rsidRPr="00381EE5">
        <w:rPr>
          <w:rFonts w:ascii="Times New Roman" w:eastAsia="Times New Roman" w:hAnsi="Times New Roman" w:cs="Times New Roman"/>
          <w:sz w:val="28"/>
          <w:szCs w:val="28"/>
        </w:rPr>
        <w:t xml:space="preserve">. </w:t>
      </w:r>
      <w:r w:rsidR="003A3FFD" w:rsidRPr="00381EE5">
        <w:rPr>
          <w:rFonts w:ascii="Times New Roman" w:eastAsia="Times New Roman" w:hAnsi="Times New Roman" w:cs="Times New Roman"/>
          <w:sz w:val="28"/>
          <w:szCs w:val="28"/>
        </w:rPr>
        <w:t>“</w:t>
      </w:r>
      <w:r w:rsidRPr="00381EE5">
        <w:rPr>
          <w:rFonts w:ascii="Times New Roman" w:eastAsia="Times New Roman" w:hAnsi="Times New Roman" w:cs="Times New Roman"/>
          <w:sz w:val="28"/>
          <w:szCs w:val="28"/>
        </w:rPr>
        <w:t>Môn</w:t>
      </w:r>
      <w:r w:rsidR="003A3FFD" w:rsidRPr="00381EE5">
        <w:rPr>
          <w:rFonts w:ascii="Times New Roman" w:eastAsia="Times New Roman" w:hAnsi="Times New Roman" w:cs="Times New Roman"/>
          <w:sz w:val="28"/>
          <w:szCs w:val="28"/>
        </w:rPr>
        <w:t>”</w:t>
      </w:r>
      <w:r w:rsidRPr="00381EE5">
        <w:rPr>
          <w:rFonts w:ascii="Times New Roman" w:eastAsia="Times New Roman" w:hAnsi="Times New Roman" w:cs="Times New Roman"/>
          <w:sz w:val="28"/>
          <w:szCs w:val="28"/>
        </w:rPr>
        <w:t xml:space="preserve"> là pháp môn, là một pháp môn đặc biệt nằm ngoài tám vạn bốn ngàn pháp môn, gọi là </w:t>
      </w:r>
      <w:r w:rsidR="003A3FFD" w:rsidRPr="00381EE5">
        <w:rPr>
          <w:rFonts w:ascii="Times New Roman" w:eastAsia="Times New Roman" w:hAnsi="Times New Roman" w:cs="Times New Roman"/>
          <w:sz w:val="28"/>
          <w:szCs w:val="28"/>
        </w:rPr>
        <w:t>“</w:t>
      </w:r>
      <w:r w:rsidRPr="00381EE5">
        <w:rPr>
          <w:rFonts w:ascii="Times New Roman" w:eastAsia="Times New Roman" w:hAnsi="Times New Roman" w:cs="Times New Roman"/>
          <w:sz w:val="28"/>
          <w:szCs w:val="28"/>
        </w:rPr>
        <w:t>Môn Dư</w:t>
      </w:r>
      <w:r w:rsidR="003A3FFD" w:rsidRPr="00381EE5">
        <w:rPr>
          <w:rFonts w:ascii="Times New Roman" w:eastAsia="Times New Roman" w:hAnsi="Times New Roman" w:cs="Times New Roman"/>
          <w:sz w:val="28"/>
          <w:szCs w:val="28"/>
        </w:rPr>
        <w:t>”</w:t>
      </w:r>
      <w:r w:rsidRPr="00381EE5">
        <w:rPr>
          <w:rFonts w:ascii="Times New Roman" w:eastAsia="Times New Roman" w:hAnsi="Times New Roman" w:cs="Times New Roman"/>
          <w:sz w:val="28"/>
          <w:szCs w:val="28"/>
        </w:rPr>
        <w:t>; con đường còn lại ngoài các pháp môn kia, chính là Môn Dư Đại Đạo. [Pháp môn này] cũng không thể rời khỏi nguyên tắc này, cũng là cần phải buông bỏ cả hai bên.</w:t>
      </w:r>
    </w:p>
    <w:p w14:paraId="0976D459" w14:textId="7060B3EA" w:rsidR="00C1090B" w:rsidRPr="00381EE5" w:rsidRDefault="00C1090B" w:rsidP="00381EE5">
      <w:pPr>
        <w:spacing w:after="160" w:line="288" w:lineRule="auto"/>
        <w:ind w:firstLine="540"/>
        <w:jc w:val="both"/>
        <w:rPr>
          <w:rFonts w:ascii="Times New Roman" w:eastAsia="Times New Roman" w:hAnsi="Times New Roman" w:cs="Times New Roman"/>
          <w:sz w:val="28"/>
          <w:szCs w:val="28"/>
        </w:rPr>
      </w:pPr>
      <w:r w:rsidRPr="00381EE5">
        <w:rPr>
          <w:rFonts w:ascii="Times New Roman" w:eastAsia="Times New Roman" w:hAnsi="Times New Roman" w:cs="Times New Roman"/>
          <w:sz w:val="28"/>
          <w:szCs w:val="28"/>
        </w:rPr>
        <w:t xml:space="preserve">Giống như phía trước đã nói, trong tâm niệm niệm A Di Đà Phật cầu sanh Tịnh Độ, đó là </w:t>
      </w:r>
      <w:r w:rsidR="003A3FFD" w:rsidRPr="00381EE5">
        <w:rPr>
          <w:rFonts w:ascii="Times New Roman" w:eastAsia="Times New Roman" w:hAnsi="Times New Roman" w:cs="Times New Roman"/>
          <w:b/>
          <w:bCs/>
          <w:sz w:val="28"/>
          <w:szCs w:val="28"/>
        </w:rPr>
        <w:t>“</w:t>
      </w:r>
      <w:r w:rsidRPr="00381EE5">
        <w:rPr>
          <w:rFonts w:ascii="Times New Roman" w:eastAsia="Times New Roman" w:hAnsi="Times New Roman" w:cs="Times New Roman"/>
          <w:b/>
          <w:bCs/>
          <w:sz w:val="28"/>
          <w:szCs w:val="28"/>
        </w:rPr>
        <w:t>bất thủ phi pháp tướng</w:t>
      </w:r>
      <w:r w:rsidR="003A3FFD" w:rsidRPr="00381EE5">
        <w:rPr>
          <w:rFonts w:ascii="Times New Roman" w:eastAsia="Times New Roman" w:hAnsi="Times New Roman" w:cs="Times New Roman"/>
          <w:b/>
          <w:bCs/>
          <w:sz w:val="28"/>
          <w:szCs w:val="28"/>
        </w:rPr>
        <w:t>”</w:t>
      </w:r>
      <w:r w:rsidRPr="00381EE5">
        <w:rPr>
          <w:rFonts w:ascii="Times New Roman" w:eastAsia="Times New Roman" w:hAnsi="Times New Roman" w:cs="Times New Roman"/>
          <w:sz w:val="28"/>
          <w:szCs w:val="28"/>
        </w:rPr>
        <w:t xml:space="preserve"> (không lấy phi pháp tướng); buông xuống thân tâm thế giới, đó là </w:t>
      </w:r>
      <w:r w:rsidR="003A3FFD" w:rsidRPr="00381EE5">
        <w:rPr>
          <w:rFonts w:ascii="Times New Roman" w:eastAsia="Times New Roman" w:hAnsi="Times New Roman" w:cs="Times New Roman"/>
          <w:b/>
          <w:bCs/>
          <w:sz w:val="28"/>
          <w:szCs w:val="28"/>
        </w:rPr>
        <w:t>“</w:t>
      </w:r>
      <w:r w:rsidRPr="00381EE5">
        <w:rPr>
          <w:rFonts w:ascii="Times New Roman" w:eastAsia="Times New Roman" w:hAnsi="Times New Roman" w:cs="Times New Roman"/>
          <w:b/>
          <w:bCs/>
          <w:sz w:val="28"/>
          <w:szCs w:val="28"/>
        </w:rPr>
        <w:t>bất thủ pháp tướng</w:t>
      </w:r>
      <w:r w:rsidR="003A3FFD" w:rsidRPr="00381EE5">
        <w:rPr>
          <w:rFonts w:ascii="Times New Roman" w:eastAsia="Times New Roman" w:hAnsi="Times New Roman" w:cs="Times New Roman"/>
          <w:b/>
          <w:bCs/>
          <w:sz w:val="28"/>
          <w:szCs w:val="28"/>
        </w:rPr>
        <w:t>”</w:t>
      </w:r>
      <w:r w:rsidRPr="00381EE5">
        <w:rPr>
          <w:rFonts w:ascii="Times New Roman" w:eastAsia="Times New Roman" w:hAnsi="Times New Roman" w:cs="Times New Roman"/>
          <w:sz w:val="28"/>
          <w:szCs w:val="28"/>
        </w:rPr>
        <w:t xml:space="preserve"> (không lấy pháp tướng). Điều này hoàn toàn tương ưng với đạo lý của </w:t>
      </w:r>
      <w:r w:rsidR="003A3FFD" w:rsidRPr="00381EE5">
        <w:rPr>
          <w:rFonts w:ascii="Times New Roman" w:eastAsia="Times New Roman" w:hAnsi="Times New Roman" w:cs="Times New Roman"/>
          <w:sz w:val="28"/>
          <w:szCs w:val="28"/>
        </w:rPr>
        <w:t>“</w:t>
      </w:r>
      <w:r w:rsidRPr="00381EE5">
        <w:rPr>
          <w:rFonts w:ascii="Times New Roman" w:eastAsia="Times New Roman" w:hAnsi="Times New Roman" w:cs="Times New Roman"/>
          <w:sz w:val="28"/>
          <w:szCs w:val="28"/>
        </w:rPr>
        <w:t>Kinh Kim Cang</w:t>
      </w:r>
      <w:r w:rsidR="003A3FFD" w:rsidRPr="00381EE5">
        <w:rPr>
          <w:rFonts w:ascii="Times New Roman" w:eastAsia="Times New Roman" w:hAnsi="Times New Roman" w:cs="Times New Roman"/>
          <w:sz w:val="28"/>
          <w:szCs w:val="28"/>
        </w:rPr>
        <w:t>”</w:t>
      </w:r>
      <w:r w:rsidRPr="00381EE5">
        <w:rPr>
          <w:rFonts w:ascii="Times New Roman" w:eastAsia="Times New Roman" w:hAnsi="Times New Roman" w:cs="Times New Roman"/>
          <w:sz w:val="28"/>
          <w:szCs w:val="28"/>
        </w:rPr>
        <w:t>.</w:t>
      </w:r>
    </w:p>
    <w:p w14:paraId="2EBD20EA" w14:textId="04DBDEA9" w:rsidR="00C1090B" w:rsidRPr="00381EE5" w:rsidRDefault="00C1090B" w:rsidP="00381EE5">
      <w:pPr>
        <w:spacing w:after="160" w:line="288" w:lineRule="auto"/>
        <w:ind w:firstLine="540"/>
        <w:jc w:val="both"/>
        <w:rPr>
          <w:rFonts w:ascii="Times New Roman" w:eastAsia="Times New Roman" w:hAnsi="Times New Roman" w:cs="Times New Roman"/>
          <w:sz w:val="28"/>
          <w:szCs w:val="28"/>
        </w:rPr>
      </w:pPr>
      <w:r w:rsidRPr="00381EE5">
        <w:rPr>
          <w:rFonts w:ascii="Times New Roman" w:eastAsia="Times New Roman" w:hAnsi="Times New Roman" w:cs="Times New Roman"/>
          <w:sz w:val="28"/>
          <w:szCs w:val="28"/>
        </w:rPr>
        <w:t xml:space="preserve">Quý vị đối với thế gian này mà còn lưu luyến, còn vướng bận, còn mảy may chưa buông xuống được, thì quý vị đã </w:t>
      </w:r>
      <w:r w:rsidR="003A3FFD" w:rsidRPr="00381EE5">
        <w:rPr>
          <w:rFonts w:ascii="Times New Roman" w:eastAsia="Times New Roman" w:hAnsi="Times New Roman" w:cs="Times New Roman"/>
          <w:sz w:val="28"/>
          <w:szCs w:val="28"/>
        </w:rPr>
        <w:t>“</w:t>
      </w:r>
      <w:r w:rsidRPr="00381EE5">
        <w:rPr>
          <w:rFonts w:ascii="Times New Roman" w:eastAsia="Times New Roman" w:hAnsi="Times New Roman" w:cs="Times New Roman"/>
          <w:sz w:val="28"/>
          <w:szCs w:val="28"/>
        </w:rPr>
        <w:t>chấp pháp tướng</w:t>
      </w:r>
      <w:r w:rsidR="003A3FFD" w:rsidRPr="00381EE5">
        <w:rPr>
          <w:rFonts w:ascii="Times New Roman" w:eastAsia="Times New Roman" w:hAnsi="Times New Roman" w:cs="Times New Roman"/>
          <w:sz w:val="28"/>
          <w:szCs w:val="28"/>
        </w:rPr>
        <w:t>”</w:t>
      </w:r>
      <w:r w:rsidRPr="00381EE5">
        <w:rPr>
          <w:rFonts w:ascii="Times New Roman" w:eastAsia="Times New Roman" w:hAnsi="Times New Roman" w:cs="Times New Roman"/>
          <w:sz w:val="28"/>
          <w:szCs w:val="28"/>
        </w:rPr>
        <w:t>; hễ quý vị chấp pháp tướng thì niệm Phật không thể vãng sanh. Có thể thấy pháp môn niệm Phật đều không thể ngoại lệ, các pháp môn khác càng không cần phải nói đến nữa.</w:t>
      </w:r>
    </w:p>
    <w:p w14:paraId="28A48EE5" w14:textId="77777777" w:rsidR="00C1090B" w:rsidRPr="00381EE5" w:rsidRDefault="00C1090B" w:rsidP="00381EE5">
      <w:pPr>
        <w:spacing w:after="160" w:line="288" w:lineRule="auto"/>
        <w:ind w:firstLine="540"/>
        <w:jc w:val="both"/>
        <w:rPr>
          <w:rFonts w:ascii="Times New Roman" w:eastAsia="Times New Roman" w:hAnsi="Times New Roman" w:cs="Times New Roman"/>
          <w:sz w:val="28"/>
          <w:szCs w:val="28"/>
        </w:rPr>
      </w:pPr>
      <w:r w:rsidRPr="00381EE5">
        <w:rPr>
          <w:rFonts w:ascii="Times New Roman" w:eastAsia="Times New Roman" w:hAnsi="Times New Roman" w:cs="Times New Roman"/>
          <w:sz w:val="28"/>
          <w:szCs w:val="28"/>
        </w:rPr>
        <w:t xml:space="preserve">Do đây có thể biết, người niệm Phật rất nhiều, nhưng người vãng sanh lại không nhiều, là đạo lý gì? Là do chấp tướng, do chấp trước, phân biệt chấp trước chưa thể buông xuống. Câu Phật hiệu của người đó cũng không phải niệm </w:t>
      </w:r>
      <w:r w:rsidRPr="00381EE5">
        <w:rPr>
          <w:rFonts w:ascii="Times New Roman" w:eastAsia="Times New Roman" w:hAnsi="Times New Roman" w:cs="Times New Roman"/>
          <w:sz w:val="28"/>
          <w:szCs w:val="28"/>
        </w:rPr>
        <w:lastRenderedPageBreak/>
        <w:t>uổng công, chỉ là kết một cái duyên với A Di Đà Phật mà thôi, kết một cái duyên, chứ trong đời này không thể vãng sanh.</w:t>
      </w:r>
    </w:p>
    <w:p w14:paraId="4C0AB185" w14:textId="77777777" w:rsidR="00C1090B" w:rsidRPr="00381EE5" w:rsidRDefault="00C1090B" w:rsidP="00381EE5">
      <w:pPr>
        <w:spacing w:after="160" w:line="288" w:lineRule="auto"/>
        <w:ind w:firstLine="540"/>
        <w:jc w:val="both"/>
        <w:rPr>
          <w:rFonts w:ascii="Times New Roman" w:eastAsia="Times New Roman" w:hAnsi="Times New Roman" w:cs="Times New Roman"/>
          <w:sz w:val="28"/>
          <w:szCs w:val="28"/>
        </w:rPr>
      </w:pPr>
      <w:r w:rsidRPr="00381EE5">
        <w:rPr>
          <w:rFonts w:ascii="Times New Roman" w:eastAsia="Times New Roman" w:hAnsi="Times New Roman" w:cs="Times New Roman"/>
          <w:sz w:val="28"/>
          <w:szCs w:val="28"/>
        </w:rPr>
        <w:t>Tình cảnh này nói thật ra, cũng giống như chúng ta trong những đời quá khứ. Trong những đời quá khứ chúng ta cũng từng niệm Phật, không biết đã niệm bao nhiêu đời, không biết đã tu bao nhiêu kiếp, nhưng đều chưa thể đi được, nguyên nhân là gì? Đối với thế gian này vẫn luôn còn một chút vướng bận, vẫn chưa buông xuống, đây chính là chướng ngại.</w:t>
      </w:r>
    </w:p>
    <w:p w14:paraId="7CD164C9" w14:textId="656B1ED4" w:rsidR="001C01D1" w:rsidRPr="00381EE5" w:rsidRDefault="00C1090B" w:rsidP="00381EE5">
      <w:pPr>
        <w:spacing w:after="160" w:line="288" w:lineRule="auto"/>
        <w:ind w:firstLine="540"/>
        <w:jc w:val="both"/>
        <w:rPr>
          <w:rFonts w:ascii="Times New Roman" w:hAnsi="Times New Roman" w:cs="Times New Roman"/>
          <w:sz w:val="28"/>
        </w:rPr>
      </w:pPr>
      <w:r w:rsidRPr="00381EE5">
        <w:rPr>
          <w:rFonts w:ascii="Times New Roman" w:eastAsia="Times New Roman" w:hAnsi="Times New Roman" w:cs="Times New Roman"/>
          <w:sz w:val="28"/>
          <w:szCs w:val="28"/>
        </w:rPr>
        <w:t>Mảy may vướng bận đều không thể vãng sanh, đây là điều chư vị đồng tu không thể không biết. Quý vị muốn ngay trong đời này được vãng sanh – vãng sanh chính là thành Phật – công đức lợi ích thù thắng đó, chư Phật Bồ Tát cũng nói không cùng tận. Vãng sanh chính là thành Phật, vãng sanh chính là đại viên mãn, nhưng chỉ cần mảy may vướng bận, mảy may lo âu, đều trở thành chướng ngại lớn.</w:t>
      </w:r>
    </w:p>
    <w:sectPr w:rsidR="001C01D1" w:rsidRPr="00381EE5" w:rsidSect="00381EE5">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5E11F" w14:textId="77777777" w:rsidR="00381EE5" w:rsidRDefault="00381EE5" w:rsidP="00381EE5">
      <w:pPr>
        <w:spacing w:after="0" w:line="240" w:lineRule="auto"/>
      </w:pPr>
      <w:r>
        <w:separator/>
      </w:r>
    </w:p>
  </w:endnote>
  <w:endnote w:type="continuationSeparator" w:id="0">
    <w:p w14:paraId="76E6A7CF" w14:textId="77777777" w:rsidR="00381EE5" w:rsidRDefault="00381EE5" w:rsidP="00381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E8859" w14:textId="77777777" w:rsidR="00381EE5" w:rsidRDefault="00381E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217D3" w14:textId="71612EBD" w:rsidR="00381EE5" w:rsidRPr="00381EE5" w:rsidRDefault="00381EE5" w:rsidP="00381EE5">
    <w:pPr>
      <w:pStyle w:val="Footer"/>
      <w:tabs>
        <w:tab w:val="clear" w:pos="4513"/>
        <w:tab w:val="clear" w:pos="9026"/>
      </w:tabs>
      <w:jc w:val="center"/>
      <w:rPr>
        <w:rFonts w:ascii="Times New Roman" w:hAnsi="Times New Roman" w:cs="Times New Roman"/>
        <w:sz w:val="24"/>
      </w:rPr>
    </w:pPr>
    <w:r w:rsidRPr="00381EE5">
      <w:rPr>
        <w:rFonts w:ascii="Times New Roman" w:hAnsi="Times New Roman" w:cs="Times New Roman"/>
        <w:sz w:val="24"/>
      </w:rPr>
      <w:fldChar w:fldCharType="begin"/>
    </w:r>
    <w:r w:rsidRPr="00381EE5">
      <w:rPr>
        <w:rFonts w:ascii="Times New Roman" w:hAnsi="Times New Roman" w:cs="Times New Roman"/>
        <w:sz w:val="24"/>
      </w:rPr>
      <w:instrText xml:space="preserve"> PAGE  \* MERGEFORMAT </w:instrText>
    </w:r>
    <w:r w:rsidRPr="00381EE5">
      <w:rPr>
        <w:rFonts w:ascii="Times New Roman" w:hAnsi="Times New Roman" w:cs="Times New Roman"/>
        <w:sz w:val="24"/>
      </w:rPr>
      <w:fldChar w:fldCharType="separate"/>
    </w:r>
    <w:r w:rsidRPr="00381EE5">
      <w:rPr>
        <w:rFonts w:ascii="Times New Roman" w:hAnsi="Times New Roman" w:cs="Times New Roman"/>
        <w:noProof/>
        <w:sz w:val="24"/>
      </w:rPr>
      <w:t>1</w:t>
    </w:r>
    <w:r w:rsidRPr="00381EE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0780F" w14:textId="77777777" w:rsidR="00381EE5" w:rsidRDefault="00381E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86678" w14:textId="77777777" w:rsidR="00381EE5" w:rsidRDefault="00381EE5" w:rsidP="00381EE5">
      <w:pPr>
        <w:spacing w:after="0" w:line="240" w:lineRule="auto"/>
      </w:pPr>
      <w:r>
        <w:separator/>
      </w:r>
    </w:p>
  </w:footnote>
  <w:footnote w:type="continuationSeparator" w:id="0">
    <w:p w14:paraId="3CAD9149" w14:textId="77777777" w:rsidR="00381EE5" w:rsidRDefault="00381EE5" w:rsidP="00381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53233" w14:textId="77777777" w:rsidR="00381EE5" w:rsidRDefault="00381E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A0DE2" w14:textId="77777777" w:rsidR="00381EE5" w:rsidRDefault="00381E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363F1" w14:textId="77777777" w:rsidR="00381EE5" w:rsidRDefault="00381E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5D3C6F"/>
    <w:multiLevelType w:val="multilevel"/>
    <w:tmpl w:val="382EB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195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458B"/>
    <w:rsid w:val="000352CE"/>
    <w:rsid w:val="00184AA4"/>
    <w:rsid w:val="001C01D1"/>
    <w:rsid w:val="00381EE5"/>
    <w:rsid w:val="003A3FFD"/>
    <w:rsid w:val="00477C75"/>
    <w:rsid w:val="0074506A"/>
    <w:rsid w:val="0079251A"/>
    <w:rsid w:val="00806B7D"/>
    <w:rsid w:val="00A55C03"/>
    <w:rsid w:val="00AF458B"/>
    <w:rsid w:val="00C1090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54FA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109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1090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1090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81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1EE5"/>
  </w:style>
  <w:style w:type="paragraph" w:styleId="Footer">
    <w:name w:val="footer"/>
    <w:basedOn w:val="Normal"/>
    <w:link w:val="FooterChar"/>
    <w:uiPriority w:val="99"/>
    <w:unhideWhenUsed/>
    <w:rsid w:val="00381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E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820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414</Words>
  <Characters>2362</Characters>
  <Application>Microsoft Office Word</Application>
  <DocSecurity>0</DocSecurity>
  <Lines>19</Lines>
  <Paragraphs>5</Paragraphs>
  <ScaleCrop>false</ScaleCrop>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2026-01-30T02:16:00Z</dcterms:created>
  <dcterms:modified xsi:type="dcterms:W3CDTF">2026-10-23T03:21:00Z</dcterms:modified>
</cp:coreProperties>
</file>